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73323" w14:textId="77777777" w:rsidR="00462AEF" w:rsidRPr="00A402A3" w:rsidRDefault="00462AEF" w:rsidP="007E30B6">
      <w:pPr>
        <w:widowControl w:val="0"/>
        <w:tabs>
          <w:tab w:val="left" w:pos="540"/>
        </w:tabs>
        <w:jc w:val="both"/>
        <w:rPr>
          <w:color w:val="000000"/>
          <w:sz w:val="30"/>
          <w:szCs w:val="30"/>
        </w:rPr>
      </w:pPr>
      <w:r w:rsidRPr="00A402A3">
        <w:rPr>
          <w:b/>
          <w:color w:val="000000"/>
          <w:sz w:val="30"/>
          <w:szCs w:val="30"/>
        </w:rPr>
        <w:t xml:space="preserve">4.37. НАЗВА. </w:t>
      </w:r>
      <w:r w:rsidRPr="00A402A3">
        <w:rPr>
          <w:b/>
          <w:color w:val="0070C0"/>
          <w:sz w:val="30"/>
          <w:szCs w:val="30"/>
        </w:rPr>
        <w:t>УПРАВЛІННЯ ІННОВАЦІЯМИ</w:t>
      </w:r>
      <w:r w:rsidRPr="00A402A3">
        <w:rPr>
          <w:color w:val="000000"/>
          <w:sz w:val="30"/>
          <w:szCs w:val="30"/>
        </w:rPr>
        <w:t xml:space="preserve">. </w:t>
      </w:r>
    </w:p>
    <w:p w14:paraId="0E318CAD" w14:textId="77777777" w:rsidR="005F5016" w:rsidRPr="00B84342" w:rsidRDefault="005F5016" w:rsidP="007E30B6">
      <w:pPr>
        <w:widowControl w:val="0"/>
        <w:tabs>
          <w:tab w:val="left" w:pos="540"/>
        </w:tabs>
        <w:jc w:val="both"/>
        <w:rPr>
          <w:color w:val="000000"/>
          <w:sz w:val="30"/>
          <w:szCs w:val="30"/>
        </w:rPr>
      </w:pPr>
      <w:r w:rsidRPr="00B84342">
        <w:rPr>
          <w:b/>
          <w:color w:val="000000"/>
          <w:sz w:val="30"/>
          <w:szCs w:val="30"/>
        </w:rPr>
        <w:t>Тип.</w:t>
      </w:r>
      <w:r w:rsidRPr="00B84342">
        <w:rPr>
          <w:color w:val="000000"/>
          <w:sz w:val="30"/>
          <w:szCs w:val="30"/>
        </w:rPr>
        <w:t xml:space="preserve"> За вибором.</w:t>
      </w:r>
    </w:p>
    <w:p w14:paraId="1DEE7CDA" w14:textId="6B9551A3" w:rsidR="005F5016" w:rsidRPr="00B84342" w:rsidRDefault="005F5016" w:rsidP="007E30B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B84342">
        <w:rPr>
          <w:b/>
          <w:bCs/>
          <w:color w:val="000000"/>
          <w:sz w:val="30"/>
          <w:szCs w:val="30"/>
        </w:rPr>
        <w:t xml:space="preserve">Рік навчання. </w:t>
      </w:r>
      <w:r w:rsidRPr="004A4CF4">
        <w:rPr>
          <w:sz w:val="30"/>
          <w:szCs w:val="30"/>
          <w:highlight w:val="yellow"/>
        </w:rPr>
        <w:t>202</w:t>
      </w:r>
      <w:r w:rsidR="007E30B6">
        <w:rPr>
          <w:sz w:val="30"/>
          <w:szCs w:val="30"/>
          <w:highlight w:val="yellow"/>
        </w:rPr>
        <w:t>5</w:t>
      </w:r>
      <w:r w:rsidRPr="004A4CF4">
        <w:rPr>
          <w:sz w:val="30"/>
          <w:szCs w:val="30"/>
          <w:highlight w:val="yellow"/>
        </w:rPr>
        <w:t>/202</w:t>
      </w:r>
      <w:r w:rsidR="007E30B6">
        <w:rPr>
          <w:sz w:val="30"/>
          <w:szCs w:val="30"/>
          <w:highlight w:val="yellow"/>
        </w:rPr>
        <w:t>6</w:t>
      </w:r>
      <w:r w:rsidRPr="004A4CF4">
        <w:rPr>
          <w:sz w:val="30"/>
          <w:szCs w:val="30"/>
          <w:highlight w:val="yellow"/>
        </w:rPr>
        <w:t>,</w:t>
      </w:r>
      <w:r w:rsidRPr="004A4CF4">
        <w:rPr>
          <w:b/>
          <w:sz w:val="30"/>
          <w:szCs w:val="30"/>
          <w:highlight w:val="yellow"/>
        </w:rPr>
        <w:t xml:space="preserve"> </w:t>
      </w:r>
      <w:r w:rsidRPr="004A4CF4">
        <w:rPr>
          <w:sz w:val="30"/>
          <w:szCs w:val="30"/>
          <w:highlight w:val="yellow"/>
        </w:rPr>
        <w:t>202</w:t>
      </w:r>
      <w:r w:rsidR="007E30B6">
        <w:rPr>
          <w:sz w:val="30"/>
          <w:szCs w:val="30"/>
          <w:highlight w:val="yellow"/>
        </w:rPr>
        <w:t>6</w:t>
      </w:r>
      <w:r w:rsidRPr="004A4CF4">
        <w:rPr>
          <w:sz w:val="30"/>
          <w:szCs w:val="30"/>
          <w:highlight w:val="yellow"/>
        </w:rPr>
        <w:t>/202</w:t>
      </w:r>
      <w:r w:rsidR="007E30B6">
        <w:rPr>
          <w:sz w:val="30"/>
          <w:szCs w:val="30"/>
        </w:rPr>
        <w:t>7</w:t>
      </w:r>
      <w:r w:rsidRPr="005F5016">
        <w:rPr>
          <w:sz w:val="30"/>
          <w:szCs w:val="30"/>
        </w:rPr>
        <w:t>.</w:t>
      </w:r>
    </w:p>
    <w:p w14:paraId="61386CEB" w14:textId="77777777" w:rsidR="005F5016" w:rsidRPr="00B84342" w:rsidRDefault="005F5016" w:rsidP="007E30B6">
      <w:pPr>
        <w:widowControl w:val="0"/>
        <w:tabs>
          <w:tab w:val="left" w:pos="540"/>
        </w:tabs>
        <w:jc w:val="both"/>
        <w:rPr>
          <w:rFonts w:ascii="Calibri" w:hAnsi="Calibri"/>
          <w:b/>
          <w:color w:val="000000"/>
          <w:spacing w:val="-8"/>
          <w:sz w:val="30"/>
          <w:szCs w:val="30"/>
        </w:rPr>
      </w:pPr>
      <w:r w:rsidRPr="00B84342">
        <w:rPr>
          <w:b/>
          <w:bCs/>
          <w:color w:val="000000"/>
          <w:spacing w:val="-6"/>
          <w:sz w:val="30"/>
          <w:szCs w:val="30"/>
        </w:rPr>
        <w:t xml:space="preserve">Семестр. </w:t>
      </w:r>
      <w:r w:rsidRPr="004A4CF4">
        <w:rPr>
          <w:bCs/>
          <w:color w:val="000000"/>
          <w:spacing w:val="-6"/>
          <w:sz w:val="30"/>
          <w:szCs w:val="30"/>
          <w:highlight w:val="yellow"/>
        </w:rPr>
        <w:t>VІ – VIII</w:t>
      </w:r>
      <w:r w:rsidRPr="00B84342">
        <w:rPr>
          <w:bCs/>
          <w:color w:val="000000"/>
          <w:spacing w:val="-6"/>
          <w:sz w:val="30"/>
          <w:szCs w:val="30"/>
        </w:rPr>
        <w:t>.</w:t>
      </w:r>
      <w:r w:rsidRPr="00B84342">
        <w:rPr>
          <w:rFonts w:ascii="Times New Roman Полужирный" w:hAnsi="Times New Roman Полужирный"/>
          <w:b/>
          <w:color w:val="000000"/>
          <w:spacing w:val="-8"/>
          <w:sz w:val="30"/>
          <w:szCs w:val="30"/>
        </w:rPr>
        <w:t xml:space="preserve"> </w:t>
      </w:r>
    </w:p>
    <w:p w14:paraId="4CB75647" w14:textId="77777777" w:rsidR="005F5016" w:rsidRPr="00B84342" w:rsidRDefault="005F5016" w:rsidP="007E30B6">
      <w:pPr>
        <w:widowControl w:val="0"/>
        <w:tabs>
          <w:tab w:val="left" w:pos="540"/>
        </w:tabs>
        <w:jc w:val="both"/>
        <w:rPr>
          <w:rFonts w:ascii="Times New Roman Полужирный" w:hAnsi="Times New Roman Полужирный"/>
          <w:b/>
          <w:color w:val="000000"/>
          <w:spacing w:val="-8"/>
          <w:sz w:val="30"/>
          <w:szCs w:val="30"/>
        </w:rPr>
      </w:pPr>
      <w:r w:rsidRPr="00B84342">
        <w:rPr>
          <w:rFonts w:ascii="Times New Roman Полужирный" w:hAnsi="Times New Roman Полужирный"/>
          <w:b/>
          <w:color w:val="000000"/>
          <w:spacing w:val="-8"/>
          <w:sz w:val="30"/>
          <w:szCs w:val="30"/>
        </w:rPr>
        <w:t>Лектор, вчене звання, науковий ступінь, посада</w:t>
      </w:r>
      <w:r w:rsidRPr="00B84342">
        <w:rPr>
          <w:b/>
          <w:color w:val="000000"/>
          <w:sz w:val="30"/>
          <w:szCs w:val="30"/>
        </w:rPr>
        <w:t>.</w:t>
      </w:r>
      <w:r w:rsidRPr="00B84342">
        <w:rPr>
          <w:color w:val="000000"/>
          <w:sz w:val="30"/>
          <w:szCs w:val="30"/>
        </w:rPr>
        <w:t xml:space="preserve"> Підкамінний І. М., доц., </w:t>
      </w:r>
      <w:proofErr w:type="spellStart"/>
      <w:r w:rsidRPr="00B84342">
        <w:rPr>
          <w:color w:val="000000"/>
          <w:sz w:val="30"/>
          <w:szCs w:val="30"/>
        </w:rPr>
        <w:t>канд</w:t>
      </w:r>
      <w:proofErr w:type="spellEnd"/>
      <w:r w:rsidRPr="00B84342">
        <w:rPr>
          <w:color w:val="000000"/>
          <w:sz w:val="30"/>
          <w:szCs w:val="30"/>
        </w:rPr>
        <w:t xml:space="preserve">. </w:t>
      </w:r>
      <w:proofErr w:type="spellStart"/>
      <w:r w:rsidRPr="00B84342">
        <w:rPr>
          <w:color w:val="000000"/>
          <w:sz w:val="30"/>
          <w:szCs w:val="30"/>
        </w:rPr>
        <w:t>екон</w:t>
      </w:r>
      <w:proofErr w:type="spellEnd"/>
      <w:r w:rsidRPr="00B84342">
        <w:rPr>
          <w:color w:val="000000"/>
          <w:sz w:val="30"/>
          <w:szCs w:val="30"/>
        </w:rPr>
        <w:t>. наук, доц. каф. менеджменту</w:t>
      </w:r>
      <w:r w:rsidR="000D485D">
        <w:rPr>
          <w:color w:val="000000"/>
          <w:sz w:val="30"/>
          <w:szCs w:val="30"/>
        </w:rPr>
        <w:t xml:space="preserve">; Величко О.В., </w:t>
      </w:r>
      <w:r w:rsidR="000D485D" w:rsidRPr="00B84342">
        <w:rPr>
          <w:color w:val="000000"/>
          <w:sz w:val="30"/>
          <w:szCs w:val="30"/>
        </w:rPr>
        <w:t xml:space="preserve">доц., </w:t>
      </w:r>
      <w:proofErr w:type="spellStart"/>
      <w:r w:rsidR="000D485D" w:rsidRPr="00B84342">
        <w:rPr>
          <w:color w:val="000000"/>
          <w:sz w:val="30"/>
          <w:szCs w:val="30"/>
        </w:rPr>
        <w:t>канд</w:t>
      </w:r>
      <w:proofErr w:type="spellEnd"/>
      <w:r w:rsidR="000D485D" w:rsidRPr="00B84342">
        <w:rPr>
          <w:color w:val="000000"/>
          <w:sz w:val="30"/>
          <w:szCs w:val="30"/>
        </w:rPr>
        <w:t xml:space="preserve">. </w:t>
      </w:r>
      <w:proofErr w:type="spellStart"/>
      <w:r w:rsidR="000D485D" w:rsidRPr="00B84342">
        <w:rPr>
          <w:color w:val="000000"/>
          <w:sz w:val="30"/>
          <w:szCs w:val="30"/>
        </w:rPr>
        <w:t>екон</w:t>
      </w:r>
      <w:proofErr w:type="spellEnd"/>
      <w:r w:rsidR="000D485D" w:rsidRPr="00B84342">
        <w:rPr>
          <w:color w:val="000000"/>
          <w:sz w:val="30"/>
          <w:szCs w:val="30"/>
        </w:rPr>
        <w:t>. наук, доц. каф. менеджменту</w:t>
      </w:r>
      <w:r w:rsidR="000D485D">
        <w:rPr>
          <w:color w:val="000000"/>
          <w:sz w:val="30"/>
          <w:szCs w:val="30"/>
        </w:rPr>
        <w:t>.</w:t>
      </w:r>
    </w:p>
    <w:p w14:paraId="3075B2A4" w14:textId="77777777" w:rsidR="005F5016" w:rsidRPr="00B84342" w:rsidRDefault="005F5016" w:rsidP="007E30B6">
      <w:pPr>
        <w:widowControl w:val="0"/>
        <w:tabs>
          <w:tab w:val="left" w:pos="540"/>
        </w:tabs>
        <w:jc w:val="both"/>
        <w:rPr>
          <w:color w:val="000000"/>
          <w:sz w:val="30"/>
          <w:szCs w:val="30"/>
        </w:rPr>
      </w:pPr>
      <w:r w:rsidRPr="00B84342">
        <w:rPr>
          <w:b/>
          <w:color w:val="000000"/>
          <w:sz w:val="30"/>
          <w:szCs w:val="30"/>
        </w:rPr>
        <w:t>Результати навчання.</w:t>
      </w:r>
      <w:r w:rsidRPr="00B84342">
        <w:rPr>
          <w:color w:val="000000"/>
          <w:sz w:val="30"/>
          <w:szCs w:val="30"/>
        </w:rPr>
        <w:t xml:space="preserve"> </w:t>
      </w:r>
      <w:r w:rsidRPr="00A402A3">
        <w:rPr>
          <w:color w:val="000000"/>
          <w:sz w:val="30"/>
          <w:szCs w:val="30"/>
        </w:rPr>
        <w:t xml:space="preserve">Формування у майбутніх фахівців комплексу теоретичних знань та навичок щодо планування, організування, реалізації та стимулювання інноваційної </w:t>
      </w:r>
      <w:r w:rsidRPr="00A402A3">
        <w:rPr>
          <w:color w:val="000000"/>
          <w:spacing w:val="6"/>
          <w:sz w:val="30"/>
          <w:szCs w:val="30"/>
        </w:rPr>
        <w:t>діяльності на підприємстві, оцінювання ефективності реалізації</w:t>
      </w:r>
      <w:r w:rsidRPr="00A402A3">
        <w:rPr>
          <w:color w:val="000000"/>
          <w:sz w:val="30"/>
          <w:szCs w:val="30"/>
        </w:rPr>
        <w:t xml:space="preserve"> інноваційних проектів</w:t>
      </w:r>
      <w:r w:rsidRPr="00B84342">
        <w:rPr>
          <w:color w:val="000000"/>
          <w:sz w:val="30"/>
          <w:szCs w:val="30"/>
        </w:rPr>
        <w:t>.</w:t>
      </w:r>
    </w:p>
    <w:p w14:paraId="2E53170B" w14:textId="77777777" w:rsidR="005F5016" w:rsidRPr="002D3F00" w:rsidRDefault="005F5016" w:rsidP="007E30B6">
      <w:pPr>
        <w:widowControl w:val="0"/>
        <w:tabs>
          <w:tab w:val="left" w:pos="540"/>
        </w:tabs>
        <w:jc w:val="both"/>
        <w:rPr>
          <w:b/>
          <w:color w:val="000000"/>
          <w:sz w:val="30"/>
          <w:szCs w:val="30"/>
        </w:rPr>
      </w:pPr>
      <w:r w:rsidRPr="00B84342">
        <w:rPr>
          <w:b/>
          <w:color w:val="000000"/>
          <w:sz w:val="30"/>
          <w:szCs w:val="30"/>
        </w:rPr>
        <w:t xml:space="preserve">Обов’язкові попередні навчальні дисципліни. </w:t>
      </w:r>
      <w:r w:rsidRPr="002D3F00">
        <w:rPr>
          <w:color w:val="000000"/>
          <w:sz w:val="30"/>
          <w:szCs w:val="30"/>
        </w:rPr>
        <w:t>«Економіка і фінанси підприємства», «Менеджмент»</w:t>
      </w:r>
      <w:r>
        <w:rPr>
          <w:color w:val="000000"/>
          <w:sz w:val="30"/>
          <w:szCs w:val="30"/>
        </w:rPr>
        <w:t>, «Маркетинг».</w:t>
      </w:r>
      <w:r w:rsidRPr="002D3F00">
        <w:rPr>
          <w:b/>
          <w:color w:val="000000"/>
          <w:sz w:val="30"/>
          <w:szCs w:val="30"/>
        </w:rPr>
        <w:t xml:space="preserve"> </w:t>
      </w:r>
    </w:p>
    <w:p w14:paraId="44A7D631" w14:textId="03F265A2" w:rsidR="005F5016" w:rsidRPr="00534A0A" w:rsidRDefault="005F5016" w:rsidP="007E30B6">
      <w:pPr>
        <w:widowControl w:val="0"/>
        <w:tabs>
          <w:tab w:val="left" w:pos="540"/>
        </w:tabs>
        <w:jc w:val="both"/>
        <w:rPr>
          <w:color w:val="000000"/>
          <w:sz w:val="30"/>
          <w:szCs w:val="30"/>
        </w:rPr>
      </w:pPr>
      <w:r w:rsidRPr="00B84342">
        <w:rPr>
          <w:b/>
          <w:color w:val="000000"/>
          <w:sz w:val="30"/>
          <w:szCs w:val="30"/>
        </w:rPr>
        <w:t>Зміст.</w:t>
      </w:r>
      <w:r w:rsidRPr="00B84342">
        <w:rPr>
          <w:color w:val="000000"/>
          <w:sz w:val="30"/>
          <w:szCs w:val="30"/>
        </w:rPr>
        <w:t xml:space="preserve"> </w:t>
      </w:r>
      <w:r w:rsidRPr="00A402A3">
        <w:rPr>
          <w:sz w:val="30"/>
          <w:szCs w:val="30"/>
        </w:rPr>
        <w:t xml:space="preserve">Теоретичні засади управління інноваціями. </w:t>
      </w:r>
      <w:r w:rsidR="00304ABC">
        <w:rPr>
          <w:sz w:val="30"/>
          <w:szCs w:val="30"/>
        </w:rPr>
        <w:t xml:space="preserve">Сутність і типологія інновацій. </w:t>
      </w:r>
      <w:r w:rsidRPr="00534A0A">
        <w:rPr>
          <w:sz w:val="30"/>
          <w:szCs w:val="30"/>
        </w:rPr>
        <w:t xml:space="preserve">Інноваційний процес і діяльність. Генерування інноваційних ідей. Планування інноваційної діяльності. Організування інноваційної діяльності. Фінансування інновацій. Стимулювання інноваційної активності персоналу. </w:t>
      </w:r>
      <w:r w:rsidR="00304ABC">
        <w:rPr>
          <w:sz w:val="30"/>
          <w:szCs w:val="30"/>
        </w:rPr>
        <w:t>Результативність інновацій</w:t>
      </w:r>
      <w:r w:rsidRPr="00534A0A">
        <w:rPr>
          <w:sz w:val="30"/>
          <w:szCs w:val="30"/>
        </w:rPr>
        <w:t xml:space="preserve">. </w:t>
      </w:r>
      <w:r w:rsidR="00304ABC">
        <w:rPr>
          <w:sz w:val="30"/>
          <w:szCs w:val="30"/>
        </w:rPr>
        <w:t>З</w:t>
      </w:r>
      <w:r w:rsidRPr="00534A0A">
        <w:rPr>
          <w:sz w:val="30"/>
          <w:szCs w:val="30"/>
        </w:rPr>
        <w:t xml:space="preserve">ахист інновацій. </w:t>
      </w:r>
      <w:r w:rsidR="00304ABC">
        <w:rPr>
          <w:sz w:val="30"/>
          <w:szCs w:val="30"/>
        </w:rPr>
        <w:t>Управління інноваційними проєктами</w:t>
      </w:r>
      <w:r w:rsidRPr="00534A0A">
        <w:rPr>
          <w:sz w:val="30"/>
          <w:szCs w:val="30"/>
        </w:rPr>
        <w:t>. Інноваційне співробітництво. Державна інноваційна політика. Національн</w:t>
      </w:r>
      <w:r w:rsidR="00304ABC">
        <w:rPr>
          <w:sz w:val="30"/>
          <w:szCs w:val="30"/>
        </w:rPr>
        <w:t>і</w:t>
      </w:r>
      <w:r w:rsidRPr="00534A0A">
        <w:rPr>
          <w:sz w:val="30"/>
          <w:szCs w:val="30"/>
        </w:rPr>
        <w:t xml:space="preserve"> інноваційн</w:t>
      </w:r>
      <w:r w:rsidR="00304ABC">
        <w:rPr>
          <w:sz w:val="30"/>
          <w:szCs w:val="30"/>
        </w:rPr>
        <w:t>і</w:t>
      </w:r>
      <w:r w:rsidRPr="00534A0A">
        <w:rPr>
          <w:sz w:val="30"/>
          <w:szCs w:val="30"/>
        </w:rPr>
        <w:t xml:space="preserve"> систем</w:t>
      </w:r>
      <w:r w:rsidR="00304ABC">
        <w:rPr>
          <w:sz w:val="30"/>
          <w:szCs w:val="30"/>
        </w:rPr>
        <w:t>и</w:t>
      </w:r>
      <w:r w:rsidRPr="00534A0A">
        <w:rPr>
          <w:color w:val="000000"/>
          <w:sz w:val="30"/>
          <w:szCs w:val="30"/>
        </w:rPr>
        <w:t>.</w:t>
      </w:r>
    </w:p>
    <w:p w14:paraId="75D0DD6E" w14:textId="77777777" w:rsidR="005F5016" w:rsidRPr="00534A0A" w:rsidRDefault="005F5016" w:rsidP="007E30B6">
      <w:pPr>
        <w:widowControl w:val="0"/>
        <w:tabs>
          <w:tab w:val="left" w:pos="540"/>
        </w:tabs>
        <w:jc w:val="both"/>
        <w:rPr>
          <w:color w:val="000000"/>
          <w:spacing w:val="-6"/>
          <w:sz w:val="30"/>
          <w:szCs w:val="30"/>
        </w:rPr>
      </w:pPr>
      <w:r w:rsidRPr="00534A0A">
        <w:rPr>
          <w:b/>
          <w:color w:val="000000"/>
          <w:sz w:val="30"/>
          <w:szCs w:val="30"/>
        </w:rPr>
        <w:t>Рекомендовані джерела та інші навчальні ресурси/засоби.</w:t>
      </w:r>
    </w:p>
    <w:p w14:paraId="5CE29A73" w14:textId="40773904" w:rsidR="007E30B6" w:rsidRPr="007E30B6" w:rsidRDefault="007E30B6" w:rsidP="007E30B6">
      <w:pPr>
        <w:pStyle w:val="a4"/>
        <w:widowControl w:val="0"/>
        <w:numPr>
          <w:ilvl w:val="0"/>
          <w:numId w:val="4"/>
        </w:numPr>
        <w:tabs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7E30B6">
        <w:rPr>
          <w:rFonts w:ascii="Times New Roman" w:hAnsi="Times New Roman"/>
          <w:sz w:val="30"/>
          <w:szCs w:val="30"/>
        </w:rPr>
        <w:t>Інноваційний менеджмент</w:t>
      </w:r>
      <w:r w:rsidRPr="007E30B6">
        <w:rPr>
          <w:rFonts w:ascii="Times New Roman" w:hAnsi="Times New Roman"/>
          <w:sz w:val="30"/>
          <w:szCs w:val="30"/>
          <w:lang w:val="ru-RU"/>
        </w:rPr>
        <w:t> </w:t>
      </w:r>
      <w:r w:rsidRPr="007E30B6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7E30B6">
        <w:rPr>
          <w:rFonts w:ascii="Times New Roman" w:hAnsi="Times New Roman"/>
          <w:sz w:val="30"/>
          <w:szCs w:val="30"/>
        </w:rPr>
        <w:t>навч</w:t>
      </w:r>
      <w:proofErr w:type="spellEnd"/>
      <w:r w:rsidRPr="007E30B6">
        <w:rPr>
          <w:rFonts w:ascii="Times New Roman" w:hAnsi="Times New Roman"/>
          <w:sz w:val="30"/>
          <w:szCs w:val="30"/>
        </w:rPr>
        <w:t>. посібник / за ред. Л. Г.</w:t>
      </w:r>
      <w:r w:rsidRPr="007E30B6">
        <w:rPr>
          <w:rFonts w:ascii="Times New Roman" w:hAnsi="Times New Roman"/>
          <w:sz w:val="30"/>
          <w:szCs w:val="30"/>
          <w:lang w:val="ru-RU"/>
        </w:rPr>
        <w:t> </w:t>
      </w:r>
      <w:proofErr w:type="spellStart"/>
      <w:r w:rsidRPr="007E30B6">
        <w:rPr>
          <w:rFonts w:ascii="Times New Roman" w:hAnsi="Times New Roman"/>
          <w:sz w:val="30"/>
          <w:szCs w:val="30"/>
        </w:rPr>
        <w:t>Ліпич</w:t>
      </w:r>
      <w:proofErr w:type="spellEnd"/>
      <w:r w:rsidRPr="007E30B6">
        <w:rPr>
          <w:rFonts w:ascii="Times New Roman" w:hAnsi="Times New Roman"/>
          <w:sz w:val="30"/>
          <w:szCs w:val="30"/>
        </w:rPr>
        <w:t xml:space="preserve">. Вид. </w:t>
      </w:r>
      <w:r>
        <w:rPr>
          <w:rFonts w:ascii="Times New Roman" w:hAnsi="Times New Roman"/>
          <w:sz w:val="30"/>
          <w:szCs w:val="30"/>
        </w:rPr>
        <w:br/>
      </w:r>
      <w:r w:rsidRPr="007E30B6">
        <w:rPr>
          <w:rFonts w:ascii="Times New Roman" w:hAnsi="Times New Roman"/>
          <w:sz w:val="30"/>
          <w:szCs w:val="30"/>
        </w:rPr>
        <w:t xml:space="preserve">2-е, </w:t>
      </w:r>
      <w:proofErr w:type="spellStart"/>
      <w:r w:rsidRPr="007E30B6">
        <w:rPr>
          <w:rFonts w:ascii="Times New Roman" w:hAnsi="Times New Roman"/>
          <w:sz w:val="30"/>
          <w:szCs w:val="30"/>
        </w:rPr>
        <w:t>випр</w:t>
      </w:r>
      <w:proofErr w:type="spellEnd"/>
      <w:r w:rsidRPr="007E30B6">
        <w:rPr>
          <w:rFonts w:ascii="Times New Roman" w:hAnsi="Times New Roman"/>
          <w:sz w:val="30"/>
          <w:szCs w:val="30"/>
        </w:rPr>
        <w:t xml:space="preserve">. і </w:t>
      </w:r>
      <w:proofErr w:type="spellStart"/>
      <w:r w:rsidRPr="007E30B6">
        <w:rPr>
          <w:rFonts w:ascii="Times New Roman" w:hAnsi="Times New Roman"/>
          <w:sz w:val="30"/>
          <w:szCs w:val="30"/>
        </w:rPr>
        <w:t>допов</w:t>
      </w:r>
      <w:proofErr w:type="spellEnd"/>
      <w:r w:rsidRPr="007E30B6">
        <w:rPr>
          <w:rFonts w:ascii="Times New Roman" w:hAnsi="Times New Roman"/>
          <w:sz w:val="30"/>
          <w:szCs w:val="30"/>
        </w:rPr>
        <w:t>. Ірпінь: Ун-т ДФС України, 2019. 285 с.</w:t>
      </w:r>
    </w:p>
    <w:p w14:paraId="00C4AB65" w14:textId="04A95B6E" w:rsidR="00304ABC" w:rsidRPr="007E30B6" w:rsidRDefault="00304ABC" w:rsidP="007E30B6">
      <w:pPr>
        <w:pStyle w:val="a4"/>
        <w:widowControl w:val="0"/>
        <w:numPr>
          <w:ilvl w:val="0"/>
          <w:numId w:val="4"/>
        </w:numPr>
        <w:tabs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7E30B6">
        <w:rPr>
          <w:rFonts w:ascii="Times New Roman" w:hAnsi="Times New Roman"/>
          <w:sz w:val="30"/>
          <w:szCs w:val="30"/>
        </w:rPr>
        <w:t>Копитко</w:t>
      </w:r>
      <w:proofErr w:type="spellEnd"/>
      <w:r w:rsidRPr="007E30B6">
        <w:rPr>
          <w:rFonts w:ascii="Times New Roman" w:hAnsi="Times New Roman"/>
          <w:sz w:val="30"/>
          <w:szCs w:val="30"/>
        </w:rPr>
        <w:t xml:space="preserve"> М.</w:t>
      </w:r>
      <w:r w:rsidR="007E30B6">
        <w:rPr>
          <w:rFonts w:ascii="Times New Roman" w:hAnsi="Times New Roman"/>
          <w:sz w:val="30"/>
          <w:szCs w:val="30"/>
          <w:lang w:val="ru-RU"/>
        </w:rPr>
        <w:t> </w:t>
      </w:r>
      <w:r w:rsidRPr="007E30B6">
        <w:rPr>
          <w:rFonts w:ascii="Times New Roman" w:hAnsi="Times New Roman"/>
          <w:sz w:val="30"/>
          <w:szCs w:val="30"/>
        </w:rPr>
        <w:t xml:space="preserve">І. Управління інноваціями: </w:t>
      </w:r>
      <w:proofErr w:type="spellStart"/>
      <w:r w:rsidRPr="007E30B6">
        <w:rPr>
          <w:rFonts w:ascii="Times New Roman" w:hAnsi="Times New Roman"/>
          <w:sz w:val="30"/>
          <w:szCs w:val="30"/>
        </w:rPr>
        <w:t>навч</w:t>
      </w:r>
      <w:proofErr w:type="spellEnd"/>
      <w:r w:rsidRPr="007E30B6">
        <w:rPr>
          <w:rFonts w:ascii="Times New Roman" w:hAnsi="Times New Roman"/>
          <w:sz w:val="30"/>
          <w:szCs w:val="30"/>
        </w:rPr>
        <w:t>. посібник для самостійного вивчення дисципліни у схемах і таблицях. Львів</w:t>
      </w:r>
      <w:r w:rsidR="007E30B6">
        <w:rPr>
          <w:rFonts w:ascii="Times New Roman" w:hAnsi="Times New Roman"/>
          <w:sz w:val="30"/>
          <w:szCs w:val="30"/>
        </w:rPr>
        <w:t> </w:t>
      </w:r>
      <w:r w:rsidRPr="007E30B6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7E30B6">
        <w:rPr>
          <w:rFonts w:ascii="Times New Roman" w:hAnsi="Times New Roman"/>
          <w:sz w:val="30"/>
          <w:szCs w:val="30"/>
        </w:rPr>
        <w:t>ЛьвДУВС</w:t>
      </w:r>
      <w:proofErr w:type="spellEnd"/>
      <w:r w:rsidRPr="007E30B6">
        <w:rPr>
          <w:rFonts w:ascii="Times New Roman" w:hAnsi="Times New Roman"/>
          <w:sz w:val="30"/>
          <w:szCs w:val="30"/>
        </w:rPr>
        <w:t xml:space="preserve">, 2019. 292 </w:t>
      </w:r>
      <w:r w:rsidR="007E30B6">
        <w:rPr>
          <w:rFonts w:ascii="Times New Roman" w:hAnsi="Times New Roman"/>
          <w:sz w:val="30"/>
          <w:szCs w:val="30"/>
        </w:rPr>
        <w:t> </w:t>
      </w:r>
      <w:r w:rsidRPr="007E30B6">
        <w:rPr>
          <w:rFonts w:ascii="Times New Roman" w:hAnsi="Times New Roman"/>
          <w:sz w:val="30"/>
          <w:szCs w:val="30"/>
        </w:rPr>
        <w:t>.</w:t>
      </w:r>
    </w:p>
    <w:p w14:paraId="7138C866" w14:textId="4D5B7F3F" w:rsidR="005F5016" w:rsidRPr="007E30B6" w:rsidRDefault="00304ABC" w:rsidP="007E30B6">
      <w:pPr>
        <w:pStyle w:val="a4"/>
        <w:widowControl w:val="0"/>
        <w:numPr>
          <w:ilvl w:val="0"/>
          <w:numId w:val="4"/>
        </w:numPr>
        <w:tabs>
          <w:tab w:val="left" w:pos="426"/>
        </w:tabs>
        <w:spacing w:after="0" w:line="228" w:lineRule="auto"/>
        <w:ind w:left="284" w:hanging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7E30B6">
        <w:rPr>
          <w:rFonts w:ascii="Times New Roman" w:hAnsi="Times New Roman"/>
          <w:sz w:val="30"/>
          <w:szCs w:val="30"/>
          <w:lang w:val="en-US"/>
        </w:rPr>
        <w:t>Cantamessa Marco, Montagna Francesca. Management of Innovation and Product Development. Integration Business and Technological Perspectives. Springer; Second edition, 2023.</w:t>
      </w:r>
      <w:r w:rsidR="00891FD3">
        <w:rPr>
          <w:rFonts w:ascii="Times New Roman" w:hAnsi="Times New Roman"/>
          <w:sz w:val="30"/>
          <w:szCs w:val="30"/>
          <w:lang w:val="en-US"/>
        </w:rPr>
        <w:t xml:space="preserve"> 393 p.</w:t>
      </w:r>
    </w:p>
    <w:p w14:paraId="2A6CEAD1" w14:textId="257DF505" w:rsidR="005F5016" w:rsidRPr="00534A0A" w:rsidRDefault="005F5016" w:rsidP="007E30B6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  <w:r w:rsidRPr="00534A0A">
        <w:rPr>
          <w:rFonts w:ascii="Times New Roman" w:hAnsi="Times New Roman"/>
          <w:b/>
          <w:bCs/>
          <w:color w:val="000000"/>
          <w:sz w:val="30"/>
          <w:szCs w:val="30"/>
        </w:rPr>
        <w:t>Заплановані навчальні заходи та методи викладання</w:t>
      </w:r>
      <w:r w:rsidRPr="00534A0A">
        <w:rPr>
          <w:rFonts w:ascii="Times New Roman" w:hAnsi="Times New Roman"/>
          <w:b/>
          <w:color w:val="000000"/>
          <w:sz w:val="30"/>
          <w:szCs w:val="30"/>
        </w:rPr>
        <w:t>.</w:t>
      </w:r>
      <w:r w:rsidRPr="00534A0A">
        <w:rPr>
          <w:rFonts w:ascii="Times New Roman" w:hAnsi="Times New Roman"/>
          <w:color w:val="000000"/>
          <w:sz w:val="30"/>
          <w:szCs w:val="30"/>
        </w:rPr>
        <w:t xml:space="preserve"> Поєднання традиційних та інноваційних методів викладання: проблемні лекції, метод кейс-стаді, практичні завдання з використанням інформаційних технологій, презентаці</w:t>
      </w:r>
      <w:r w:rsidR="00304ABC">
        <w:rPr>
          <w:rFonts w:ascii="Times New Roman" w:hAnsi="Times New Roman"/>
          <w:color w:val="000000"/>
          <w:sz w:val="30"/>
          <w:szCs w:val="30"/>
        </w:rPr>
        <w:t>ї</w:t>
      </w:r>
      <w:r w:rsidRPr="00534A0A">
        <w:rPr>
          <w:rFonts w:ascii="Times New Roman" w:hAnsi="Times New Roman"/>
          <w:color w:val="000000"/>
          <w:sz w:val="30"/>
          <w:szCs w:val="30"/>
        </w:rPr>
        <w:t>, розв’язання розрахунково-аналітичних задач, ділові та рольові ігри, самостійна робота студентів, дистанційне навчання.</w:t>
      </w:r>
    </w:p>
    <w:p w14:paraId="2F790DD9" w14:textId="77777777" w:rsidR="005F5016" w:rsidRPr="00534A0A" w:rsidRDefault="005F5016" w:rsidP="007E30B6">
      <w:pPr>
        <w:widowControl w:val="0"/>
        <w:tabs>
          <w:tab w:val="left" w:pos="540"/>
        </w:tabs>
        <w:jc w:val="both"/>
        <w:rPr>
          <w:color w:val="000000"/>
          <w:sz w:val="30"/>
          <w:szCs w:val="30"/>
        </w:rPr>
      </w:pPr>
      <w:r w:rsidRPr="00534A0A">
        <w:rPr>
          <w:b/>
          <w:color w:val="000000"/>
          <w:sz w:val="30"/>
          <w:szCs w:val="30"/>
        </w:rPr>
        <w:t xml:space="preserve">Методи оцінювання: </w:t>
      </w:r>
    </w:p>
    <w:p w14:paraId="521500F8" w14:textId="77777777" w:rsidR="005F5016" w:rsidRPr="00B84342" w:rsidRDefault="005F5016" w:rsidP="007E30B6">
      <w:pPr>
        <w:widowControl w:val="0"/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  <w:sz w:val="30"/>
          <w:szCs w:val="30"/>
        </w:rPr>
      </w:pPr>
      <w:r w:rsidRPr="00534A0A">
        <w:rPr>
          <w:color w:val="000000"/>
          <w:sz w:val="30"/>
          <w:szCs w:val="30"/>
        </w:rPr>
        <w:t xml:space="preserve">поточний контроль (тестування, перевірка індивідуальних завдань, </w:t>
      </w:r>
      <w:r w:rsidRPr="00534A0A">
        <w:rPr>
          <w:color w:val="000000"/>
          <w:spacing w:val="-6"/>
          <w:sz w:val="30"/>
          <w:szCs w:val="30"/>
        </w:rPr>
        <w:t>ситуаційних вправ, ана</w:t>
      </w:r>
      <w:r w:rsidRPr="00B84342">
        <w:rPr>
          <w:color w:val="000000"/>
          <w:spacing w:val="-6"/>
          <w:sz w:val="30"/>
          <w:szCs w:val="30"/>
        </w:rPr>
        <w:t>літично-розрахункових та творчих задач, захист</w:t>
      </w:r>
      <w:r w:rsidRPr="00B84342">
        <w:rPr>
          <w:color w:val="000000"/>
          <w:sz w:val="30"/>
          <w:szCs w:val="30"/>
        </w:rPr>
        <w:t xml:space="preserve"> індивідуальних та групових проектів); </w:t>
      </w:r>
    </w:p>
    <w:p w14:paraId="0AD2FA58" w14:textId="77777777" w:rsidR="005F5016" w:rsidRPr="00B84342" w:rsidRDefault="005F5016" w:rsidP="007E30B6">
      <w:pPr>
        <w:widowControl w:val="0"/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  <w:sz w:val="30"/>
          <w:szCs w:val="30"/>
        </w:rPr>
      </w:pPr>
      <w:r w:rsidRPr="00B84342">
        <w:rPr>
          <w:color w:val="000000"/>
          <w:sz w:val="30"/>
          <w:szCs w:val="30"/>
        </w:rPr>
        <w:t>підсумковий контроль (екзамен).</w:t>
      </w:r>
    </w:p>
    <w:p w14:paraId="5ADACA0C" w14:textId="77777777" w:rsidR="005F5016" w:rsidRPr="00B84342" w:rsidRDefault="005F5016" w:rsidP="007E30B6">
      <w:pPr>
        <w:widowControl w:val="0"/>
        <w:tabs>
          <w:tab w:val="left" w:pos="540"/>
        </w:tabs>
        <w:jc w:val="both"/>
        <w:rPr>
          <w:color w:val="000000"/>
          <w:sz w:val="30"/>
          <w:szCs w:val="30"/>
        </w:rPr>
      </w:pPr>
      <w:r w:rsidRPr="00B84342">
        <w:rPr>
          <w:b/>
          <w:color w:val="000000"/>
          <w:sz w:val="30"/>
          <w:szCs w:val="30"/>
        </w:rPr>
        <w:t>Мова навчання та викладання</w:t>
      </w:r>
      <w:r w:rsidRPr="00B84342">
        <w:rPr>
          <w:color w:val="000000"/>
          <w:sz w:val="30"/>
          <w:szCs w:val="30"/>
        </w:rPr>
        <w:t>. Українська</w:t>
      </w:r>
    </w:p>
    <w:p w14:paraId="16862486" w14:textId="77777777" w:rsidR="00462AEF" w:rsidRPr="00A402A3" w:rsidRDefault="00462AEF" w:rsidP="007E30B6">
      <w:pPr>
        <w:widowControl w:val="0"/>
        <w:tabs>
          <w:tab w:val="left" w:pos="540"/>
        </w:tabs>
        <w:jc w:val="both"/>
      </w:pPr>
    </w:p>
    <w:sectPr w:rsidR="00462AEF" w:rsidRPr="00A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2676"/>
    <w:multiLevelType w:val="hybridMultilevel"/>
    <w:tmpl w:val="D64A87A8"/>
    <w:lvl w:ilvl="0" w:tplc="848EA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322"/>
    <w:multiLevelType w:val="hybridMultilevel"/>
    <w:tmpl w:val="F966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ED424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6E40"/>
    <w:multiLevelType w:val="hybridMultilevel"/>
    <w:tmpl w:val="F448E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195F"/>
    <w:multiLevelType w:val="hybridMultilevel"/>
    <w:tmpl w:val="118A3E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72AD9"/>
    <w:multiLevelType w:val="hybridMultilevel"/>
    <w:tmpl w:val="E720583C"/>
    <w:lvl w:ilvl="0" w:tplc="0072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33AC9"/>
    <w:multiLevelType w:val="hybridMultilevel"/>
    <w:tmpl w:val="018CC6B2"/>
    <w:lvl w:ilvl="0" w:tplc="E212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865521">
    <w:abstractNumId w:val="1"/>
  </w:num>
  <w:num w:numId="2" w16cid:durableId="117383446">
    <w:abstractNumId w:val="5"/>
  </w:num>
  <w:num w:numId="3" w16cid:durableId="808668560">
    <w:abstractNumId w:val="2"/>
  </w:num>
  <w:num w:numId="4" w16cid:durableId="503594049">
    <w:abstractNumId w:val="0"/>
  </w:num>
  <w:num w:numId="5" w16cid:durableId="1250042463">
    <w:abstractNumId w:val="4"/>
  </w:num>
  <w:num w:numId="6" w16cid:durableId="1477575905">
    <w:abstractNumId w:val="3"/>
  </w:num>
  <w:num w:numId="7" w16cid:durableId="956448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F"/>
    <w:rsid w:val="00084EF2"/>
    <w:rsid w:val="000D485D"/>
    <w:rsid w:val="00304ABC"/>
    <w:rsid w:val="00346F48"/>
    <w:rsid w:val="00462AEF"/>
    <w:rsid w:val="004A4CF4"/>
    <w:rsid w:val="00515D0B"/>
    <w:rsid w:val="00543EDF"/>
    <w:rsid w:val="005737E0"/>
    <w:rsid w:val="005C63E5"/>
    <w:rsid w:val="005F5016"/>
    <w:rsid w:val="00670398"/>
    <w:rsid w:val="007E30B6"/>
    <w:rsid w:val="00891FD3"/>
    <w:rsid w:val="00A402A3"/>
    <w:rsid w:val="00AA459C"/>
    <w:rsid w:val="00BB7072"/>
    <w:rsid w:val="00CC0E64"/>
    <w:rsid w:val="00DA58E7"/>
    <w:rsid w:val="00E4604A"/>
    <w:rsid w:val="00EE57D6"/>
    <w:rsid w:val="00F71B9D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A93F"/>
  <w15:chartTrackingRefBased/>
  <w15:docId w15:val="{E93E5597-2427-4461-95EF-129B3A9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EF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4ABC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2AEF"/>
    <w:rPr>
      <w:b/>
      <w:bCs/>
    </w:rPr>
  </w:style>
  <w:style w:type="character" w:customStyle="1" w:styleId="xfm47017743">
    <w:name w:val="xfm_47017743"/>
    <w:rsid w:val="00462AEF"/>
  </w:style>
  <w:style w:type="paragraph" w:styleId="a4">
    <w:name w:val="List Paragraph"/>
    <w:basedOn w:val="a"/>
    <w:uiPriority w:val="34"/>
    <w:qFormat/>
    <w:rsid w:val="005F5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304ABC"/>
    <w:rPr>
      <w:rFonts w:ascii="Cambria" w:eastAsia="Times New Roman" w:hAnsi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Миколайчук Ірина Павлівна</cp:lastModifiedBy>
  <cp:revision>6</cp:revision>
  <dcterms:created xsi:type="dcterms:W3CDTF">2024-03-06T09:52:00Z</dcterms:created>
  <dcterms:modified xsi:type="dcterms:W3CDTF">2024-03-07T18:09:00Z</dcterms:modified>
</cp:coreProperties>
</file>